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jc w:val="center"/>
        <w:tblInd w:w="-709" w:type="dxa"/>
        <w:tblLook w:val="04A0"/>
      </w:tblPr>
      <w:tblGrid>
        <w:gridCol w:w="7683"/>
        <w:gridCol w:w="2706"/>
      </w:tblGrid>
      <w:tr w:rsidR="00F57312" w:rsidTr="00EA57C9">
        <w:trPr>
          <w:jc w:val="center"/>
        </w:trPr>
        <w:tc>
          <w:tcPr>
            <w:tcW w:w="7659" w:type="dxa"/>
            <w:hideMark/>
          </w:tcPr>
          <w:p w:rsidR="00F57312" w:rsidRDefault="00F57312" w:rsidP="00EA57C9">
            <w:pPr>
              <w:keepNext/>
              <w:spacing w:before="240" w:after="120" w:line="276" w:lineRule="auto"/>
              <w:ind w:left="318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20565" cy="577850"/>
                  <wp:effectExtent l="19050" t="0" r="0" b="0"/>
                  <wp:docPr id="2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0565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  <w:hideMark/>
          </w:tcPr>
          <w:p w:rsidR="00F57312" w:rsidRDefault="0097688A" w:rsidP="00EA57C9">
            <w:pPr>
              <w:keepNext/>
              <w:spacing w:before="240" w:after="120" w:line="276" w:lineRule="auto"/>
              <w:rPr>
                <w:rFonts w:ascii="Arial" w:hAnsi="Arial"/>
                <w:sz w:val="28"/>
                <w:szCs w:val="28"/>
              </w:rPr>
            </w:pPr>
            <w:r w:rsidRPr="0097688A">
              <w:rPr>
                <w:rFonts w:ascii="Calibri" w:hAnsi="Calibri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5" o:title=""/>
                  <w10:wrap type="tight"/>
                </v:shape>
                <o:OLEObject Type="Embed" ProgID="PBrush" ShapeID="_x0000_s1028" DrawAspect="Content" ObjectID="_1825732408" r:id="rId6"/>
              </w:pict>
            </w:r>
          </w:p>
        </w:tc>
      </w:tr>
    </w:tbl>
    <w:p w:rsidR="00F57312" w:rsidRPr="00C43874" w:rsidRDefault="00F57312" w:rsidP="00F57312">
      <w:pPr>
        <w:tabs>
          <w:tab w:val="right" w:pos="14822"/>
        </w:tabs>
        <w:spacing w:line="264" w:lineRule="auto"/>
        <w:jc w:val="right"/>
        <w:rPr>
          <w:rFonts w:asciiTheme="majorHAnsi" w:hAnsiTheme="majorHAnsi" w:cs="Arial"/>
          <w:i/>
        </w:rPr>
      </w:pPr>
      <w:r w:rsidRPr="00C43874">
        <w:rPr>
          <w:rFonts w:asciiTheme="majorHAnsi" w:eastAsia="Times New Roman" w:hAnsiTheme="majorHAnsi" w:cs="Arial"/>
          <w:i/>
          <w:sz w:val="22"/>
          <w:szCs w:val="22"/>
        </w:rPr>
        <w:t>Załącznik</w:t>
      </w:r>
      <w:r w:rsidRPr="00C43874">
        <w:rPr>
          <w:rFonts w:asciiTheme="majorHAnsi" w:eastAsia="Arial" w:hAnsiTheme="majorHAnsi" w:cs="Arial"/>
          <w:i/>
          <w:sz w:val="22"/>
          <w:szCs w:val="22"/>
        </w:rPr>
        <w:t xml:space="preserve"> n</w:t>
      </w:r>
      <w:r w:rsidRPr="00C43874">
        <w:rPr>
          <w:rFonts w:asciiTheme="majorHAnsi" w:hAnsiTheme="majorHAnsi" w:cs="Arial"/>
          <w:i/>
          <w:sz w:val="22"/>
          <w:szCs w:val="22"/>
        </w:rPr>
        <w:t>r 4</w:t>
      </w:r>
      <w:r>
        <w:rPr>
          <w:rFonts w:asciiTheme="majorHAnsi" w:hAnsiTheme="majorHAnsi" w:cs="Arial"/>
          <w:i/>
          <w:sz w:val="22"/>
          <w:szCs w:val="22"/>
        </w:rPr>
        <w:t xml:space="preserve"> do SWZ</w:t>
      </w:r>
    </w:p>
    <w:p w:rsidR="00F57312" w:rsidRPr="00C43874" w:rsidRDefault="00F57312" w:rsidP="00F57312">
      <w:pPr>
        <w:spacing w:line="264" w:lineRule="auto"/>
        <w:rPr>
          <w:rFonts w:asciiTheme="majorHAnsi" w:hAnsiTheme="majorHAnsi" w:cs="Arial"/>
          <w:i/>
          <w:sz w:val="16"/>
          <w:szCs w:val="16"/>
        </w:rPr>
      </w:pPr>
    </w:p>
    <w:p w:rsidR="006B1766" w:rsidRPr="00543795" w:rsidRDefault="006B1766" w:rsidP="006B1766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543795">
        <w:rPr>
          <w:rFonts w:ascii="Cambria" w:hAnsi="Cambria" w:cs="Arial"/>
          <w:b/>
          <w:sz w:val="22"/>
          <w:szCs w:val="22"/>
        </w:rPr>
        <w:t>Wykonawca:</w:t>
      </w:r>
    </w:p>
    <w:p w:rsidR="006B1766" w:rsidRPr="00EC189D" w:rsidRDefault="006B1766" w:rsidP="006B1766">
      <w:pPr>
        <w:ind w:right="5954"/>
        <w:rPr>
          <w:rFonts w:ascii="Cambria" w:hAnsi="Cambria" w:cs="Arial"/>
        </w:rPr>
      </w:pPr>
      <w:r w:rsidRPr="00EC189D">
        <w:rPr>
          <w:rFonts w:ascii="Cambria" w:hAnsi="Cambria" w:cs="Arial"/>
        </w:rPr>
        <w:t>……………………………………………………</w:t>
      </w:r>
    </w:p>
    <w:p w:rsidR="006B1766" w:rsidRPr="00EC189D" w:rsidRDefault="006B1766" w:rsidP="006B1766">
      <w:pPr>
        <w:ind w:right="5953"/>
        <w:rPr>
          <w:rFonts w:ascii="Cambria" w:hAnsi="Cambria" w:cs="Arial"/>
          <w:i/>
          <w:sz w:val="16"/>
          <w:szCs w:val="16"/>
        </w:rPr>
      </w:pPr>
      <w:r w:rsidRPr="00EC189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C189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C189D">
        <w:rPr>
          <w:rFonts w:ascii="Cambria" w:hAnsi="Cambria" w:cs="Arial"/>
          <w:i/>
          <w:sz w:val="16"/>
          <w:szCs w:val="16"/>
        </w:rPr>
        <w:t>)</w:t>
      </w:r>
    </w:p>
    <w:p w:rsidR="006B1766" w:rsidRPr="006B1766" w:rsidRDefault="006B1766" w:rsidP="006B1766">
      <w:pPr>
        <w:spacing w:line="276" w:lineRule="auto"/>
        <w:rPr>
          <w:rFonts w:ascii="Cambria" w:hAnsi="Cambria" w:cs="Arial"/>
          <w:sz w:val="22"/>
          <w:szCs w:val="22"/>
        </w:rPr>
      </w:pPr>
      <w:r w:rsidRPr="006B1766">
        <w:rPr>
          <w:rFonts w:ascii="Cambria" w:hAnsi="Cambria" w:cs="Arial"/>
          <w:sz w:val="22"/>
          <w:szCs w:val="22"/>
        </w:rPr>
        <w:t>reprezentowany przez:</w:t>
      </w:r>
    </w:p>
    <w:p w:rsidR="006B1766" w:rsidRPr="00EC189D" w:rsidRDefault="006B1766" w:rsidP="006B1766">
      <w:pPr>
        <w:ind w:right="5954"/>
        <w:rPr>
          <w:rFonts w:ascii="Cambria" w:hAnsi="Cambria" w:cs="Arial"/>
        </w:rPr>
      </w:pPr>
      <w:r w:rsidRPr="00EC189D">
        <w:rPr>
          <w:rFonts w:ascii="Cambria" w:hAnsi="Cambria" w:cs="Arial"/>
        </w:rPr>
        <w:t>…………………………………………………</w:t>
      </w:r>
    </w:p>
    <w:p w:rsidR="00F57312" w:rsidRPr="006B1766" w:rsidRDefault="006B1766" w:rsidP="006B1766">
      <w:pPr>
        <w:ind w:right="5953"/>
        <w:rPr>
          <w:rFonts w:ascii="Cambria" w:hAnsi="Cambria" w:cs="Arial"/>
          <w:i/>
          <w:sz w:val="16"/>
          <w:szCs w:val="16"/>
        </w:rPr>
      </w:pPr>
      <w:r w:rsidRPr="00EC189D">
        <w:rPr>
          <w:rFonts w:ascii="Cambria" w:hAnsi="Cambria" w:cs="Arial"/>
          <w:i/>
          <w:sz w:val="16"/>
          <w:szCs w:val="16"/>
        </w:rPr>
        <w:t>(imię, nazwisko, stanowisko/podstawa do reprezentacji)</w:t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 w:rsidR="00F57312" w:rsidRPr="006B1766">
        <w:rPr>
          <w:rFonts w:asciiTheme="majorHAnsi" w:hAnsiTheme="majorHAnsi"/>
          <w:b/>
        </w:rPr>
        <w:t xml:space="preserve">WYKAZ </w:t>
      </w:r>
      <w:r w:rsidRPr="006B1766">
        <w:rPr>
          <w:rFonts w:asciiTheme="majorHAnsi" w:hAnsiTheme="majorHAnsi"/>
          <w:b/>
        </w:rPr>
        <w:t>USŁUG</w:t>
      </w:r>
    </w:p>
    <w:p w:rsidR="00F57312" w:rsidRPr="009120AF" w:rsidRDefault="00F57312" w:rsidP="006B1766">
      <w:pPr>
        <w:jc w:val="both"/>
        <w:rPr>
          <w:rFonts w:asciiTheme="minorHAnsi" w:hAnsiTheme="minorHAnsi"/>
          <w:sz w:val="22"/>
          <w:szCs w:val="22"/>
        </w:rPr>
      </w:pPr>
    </w:p>
    <w:p w:rsidR="00F57312" w:rsidRDefault="006B1766" w:rsidP="006B1766">
      <w:pPr>
        <w:pStyle w:val="NormalnyWeb"/>
        <w:spacing w:before="0" w:after="0"/>
        <w:jc w:val="both"/>
        <w:rPr>
          <w:rFonts w:asciiTheme="majorHAnsi" w:hAnsiTheme="majorHAnsi" w:cs="Arial"/>
          <w:bCs/>
          <w:sz w:val="22"/>
          <w:szCs w:val="22"/>
        </w:rPr>
      </w:pPr>
      <w:r w:rsidRPr="000F76EC">
        <w:rPr>
          <w:rFonts w:ascii="Cambria" w:hAnsi="Cambria"/>
          <w:sz w:val="22"/>
          <w:szCs w:val="22"/>
        </w:rPr>
        <w:t xml:space="preserve">Wykaz usług wykonanych, a w przypadku świadczeń powtarzających się lub ciągłych również wykonywanych, w okresie ostatnich 3 lat przed upływem terminu składania ofert, a jeżeli okres prowadzenia działalności jest krótszy - w tym okresie dla potwierdzenia </w:t>
      </w:r>
      <w:r>
        <w:rPr>
          <w:rFonts w:ascii="Cambria" w:hAnsi="Cambria"/>
          <w:sz w:val="22"/>
          <w:szCs w:val="22"/>
        </w:rPr>
        <w:t xml:space="preserve">spełniania </w:t>
      </w:r>
      <w:r w:rsidRPr="000F76EC">
        <w:rPr>
          <w:rFonts w:ascii="Cambria" w:hAnsi="Cambria"/>
          <w:sz w:val="22"/>
          <w:szCs w:val="22"/>
        </w:rPr>
        <w:t xml:space="preserve">warunku </w:t>
      </w:r>
      <w:r w:rsidRPr="000F76EC">
        <w:rPr>
          <w:rFonts w:asciiTheme="majorHAnsi" w:hAnsiTheme="majorHAnsi"/>
          <w:sz w:val="22"/>
          <w:szCs w:val="22"/>
        </w:rPr>
        <w:t xml:space="preserve"> udziału w postępowaniu  </w:t>
      </w:r>
      <w:r w:rsidR="00F57312" w:rsidRPr="00C43874">
        <w:rPr>
          <w:rFonts w:asciiTheme="majorHAnsi" w:hAnsiTheme="majorHAnsi" w:cs="Arial"/>
          <w:bCs/>
          <w:sz w:val="22"/>
          <w:szCs w:val="22"/>
        </w:rPr>
        <w:t xml:space="preserve">w postępowaniu </w:t>
      </w:r>
      <w:r>
        <w:rPr>
          <w:rFonts w:asciiTheme="majorHAnsi" w:hAnsiTheme="majorHAnsi" w:cs="Arial"/>
          <w:b/>
          <w:bCs/>
          <w:sz w:val="22"/>
          <w:szCs w:val="22"/>
        </w:rPr>
        <w:t>IOS.271.17</w:t>
      </w:r>
      <w:r w:rsidR="00F57312">
        <w:rPr>
          <w:rFonts w:asciiTheme="majorHAnsi" w:hAnsiTheme="majorHAnsi" w:cs="Arial"/>
          <w:b/>
          <w:bCs/>
          <w:sz w:val="22"/>
          <w:szCs w:val="22"/>
        </w:rPr>
        <w:t>.</w:t>
      </w:r>
      <w:r w:rsidR="00F57312" w:rsidRPr="003135A2">
        <w:rPr>
          <w:rFonts w:asciiTheme="majorHAnsi" w:hAnsiTheme="majorHAnsi" w:cs="Arial"/>
          <w:b/>
          <w:bCs/>
          <w:sz w:val="22"/>
          <w:szCs w:val="22"/>
        </w:rPr>
        <w:t>202</w:t>
      </w:r>
      <w:r w:rsidR="00F57312">
        <w:rPr>
          <w:rFonts w:asciiTheme="majorHAnsi" w:hAnsiTheme="majorHAnsi" w:cs="Arial"/>
          <w:b/>
          <w:bCs/>
          <w:sz w:val="22"/>
          <w:szCs w:val="22"/>
        </w:rPr>
        <w:t>5</w:t>
      </w:r>
      <w:r w:rsidR="00F57312">
        <w:rPr>
          <w:rFonts w:asciiTheme="majorHAnsi" w:hAnsiTheme="majorHAnsi" w:cs="Arial"/>
          <w:bCs/>
          <w:sz w:val="22"/>
          <w:szCs w:val="22"/>
        </w:rPr>
        <w:t xml:space="preserve"> </w:t>
      </w:r>
      <w:r w:rsidR="00F57312" w:rsidRPr="00C43874">
        <w:rPr>
          <w:rFonts w:asciiTheme="majorHAnsi" w:hAnsiTheme="majorHAnsi" w:cs="Arial"/>
          <w:bCs/>
          <w:sz w:val="22"/>
          <w:szCs w:val="22"/>
        </w:rPr>
        <w:t xml:space="preserve">pn.: </w:t>
      </w:r>
      <w:r>
        <w:rPr>
          <w:rFonts w:ascii="Cambria" w:hAnsi="Cambria" w:cs="Calibri"/>
          <w:b/>
          <w:bCs/>
          <w:sz w:val="22"/>
          <w:szCs w:val="22"/>
        </w:rPr>
        <w:t>„Wprowadzenie s</w:t>
      </w:r>
      <w:r>
        <w:rPr>
          <w:rFonts w:ascii="Cambria" w:hAnsi="Cambria"/>
          <w:b/>
          <w:sz w:val="22"/>
          <w:szCs w:val="22"/>
        </w:rPr>
        <w:t xml:space="preserve">ystemu zdalnego odczytu wodomierzy w miejscowości: Nidek, Frydrychowice, Gierałtowice, Gierałtowiczki oraz </w:t>
      </w:r>
      <w:proofErr w:type="spellStart"/>
      <w:r>
        <w:rPr>
          <w:rFonts w:ascii="Cambria" w:hAnsi="Cambria"/>
          <w:b/>
          <w:sz w:val="22"/>
          <w:szCs w:val="22"/>
        </w:rPr>
        <w:t>Przybradz</w:t>
      </w:r>
      <w:proofErr w:type="spellEnd"/>
      <w:r>
        <w:rPr>
          <w:rFonts w:ascii="Cambria" w:hAnsi="Cambria" w:cs="Calibri"/>
          <w:b/>
          <w:bCs/>
          <w:sz w:val="22"/>
          <w:szCs w:val="22"/>
        </w:rPr>
        <w:t>”</w:t>
      </w:r>
      <w:r w:rsidR="00F57312" w:rsidRPr="0083258F">
        <w:rPr>
          <w:rFonts w:asciiTheme="majorHAnsi" w:hAnsiTheme="majorHAnsi" w:cs="Calibri"/>
          <w:i/>
          <w:sz w:val="22"/>
          <w:szCs w:val="22"/>
        </w:rPr>
        <w:t xml:space="preserve"> </w:t>
      </w:r>
      <w:r w:rsidR="00F57312" w:rsidRPr="00C43874">
        <w:rPr>
          <w:rFonts w:asciiTheme="majorHAnsi" w:hAnsiTheme="majorHAnsi" w:cs="Arial"/>
          <w:bCs/>
          <w:sz w:val="22"/>
          <w:szCs w:val="22"/>
        </w:rPr>
        <w:t xml:space="preserve">określonego w rozdziale </w:t>
      </w:r>
      <w:r w:rsidR="00F57312">
        <w:rPr>
          <w:rFonts w:asciiTheme="majorHAnsi" w:hAnsiTheme="majorHAnsi" w:cs="Arial"/>
          <w:bCs/>
          <w:sz w:val="22"/>
          <w:szCs w:val="22"/>
        </w:rPr>
        <w:t>VIII. SWZ</w:t>
      </w:r>
    </w:p>
    <w:p w:rsidR="006B1766" w:rsidRPr="006B1766" w:rsidRDefault="006B1766" w:rsidP="006B1766">
      <w:pPr>
        <w:pStyle w:val="NormalnyWeb"/>
        <w:spacing w:before="0" w:after="0"/>
        <w:jc w:val="both"/>
        <w:rPr>
          <w:rFonts w:asciiTheme="majorHAnsi" w:hAnsiTheme="majorHAnsi" w:cs="Arial"/>
          <w:sz w:val="22"/>
          <w:szCs w:val="22"/>
        </w:rPr>
      </w:pPr>
    </w:p>
    <w:tbl>
      <w:tblPr>
        <w:tblW w:w="1516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118"/>
        <w:gridCol w:w="3828"/>
        <w:gridCol w:w="1417"/>
        <w:gridCol w:w="1418"/>
        <w:gridCol w:w="1701"/>
        <w:gridCol w:w="3118"/>
      </w:tblGrid>
      <w:tr w:rsidR="00F57312" w:rsidRPr="0024362F" w:rsidTr="006B1766">
        <w:trPr>
          <w:cantSplit/>
          <w:trHeight w:val="299"/>
        </w:trPr>
        <w:tc>
          <w:tcPr>
            <w:tcW w:w="567" w:type="dxa"/>
            <w:vMerge w:val="restart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958B7">
              <w:rPr>
                <w:rFonts w:asciiTheme="majorHAnsi" w:hAnsiTheme="maj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18" w:type="dxa"/>
            <w:vMerge w:val="restart"/>
            <w:shd w:val="clear" w:color="auto" w:fill="F2F2F2" w:themeFill="background1" w:themeFillShade="F2"/>
            <w:vAlign w:val="center"/>
          </w:tcPr>
          <w:p w:rsidR="00BA337E" w:rsidRPr="006B1766" w:rsidRDefault="00BA337E" w:rsidP="00BA337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1766">
              <w:rPr>
                <w:rFonts w:asciiTheme="majorHAnsi" w:hAnsiTheme="majorHAnsi"/>
                <w:sz w:val="22"/>
                <w:szCs w:val="22"/>
              </w:rPr>
              <w:t>Przedmiot usługi</w:t>
            </w:r>
          </w:p>
          <w:p w:rsidR="00BA337E" w:rsidRPr="006B1766" w:rsidRDefault="00BA337E" w:rsidP="00BA337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1766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6B1766">
              <w:rPr>
                <w:rFonts w:asciiTheme="majorHAnsi" w:hAnsiTheme="majorHAnsi"/>
                <w:sz w:val="22"/>
                <w:szCs w:val="22"/>
              </w:rPr>
              <w:t xml:space="preserve">(nazwa zamówienia) </w:t>
            </w:r>
          </w:p>
          <w:p w:rsidR="00F57312" w:rsidRPr="006B1766" w:rsidRDefault="00F57312" w:rsidP="00BA337E">
            <w:pPr>
              <w:ind w:firstLine="72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8" w:type="dxa"/>
            <w:vMerge w:val="restart"/>
            <w:shd w:val="clear" w:color="auto" w:fill="F2F2F2" w:themeFill="background1" w:themeFillShade="F2"/>
          </w:tcPr>
          <w:p w:rsidR="00F57312" w:rsidRPr="006B1766" w:rsidRDefault="00BA337E" w:rsidP="00BA337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1766">
              <w:rPr>
                <w:rFonts w:asciiTheme="majorHAnsi" w:hAnsiTheme="majorHAnsi"/>
                <w:sz w:val="22"/>
                <w:szCs w:val="22"/>
              </w:rPr>
              <w:t>Opis usługi umożliwiający ocenę spełniania warunku udziału w postępowaniu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</w:tcPr>
          <w:p w:rsidR="00F57312" w:rsidRPr="006B1766" w:rsidRDefault="00F57312" w:rsidP="00EA57C9">
            <w:pPr>
              <w:ind w:left="426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1766">
              <w:rPr>
                <w:rFonts w:asciiTheme="majorHAnsi" w:hAnsiTheme="majorHAnsi"/>
                <w:sz w:val="22"/>
                <w:szCs w:val="22"/>
              </w:rPr>
              <w:t>Czas realizacji</w:t>
            </w:r>
          </w:p>
          <w:p w:rsidR="00F57312" w:rsidRPr="006B1766" w:rsidRDefault="00F57312" w:rsidP="00EA57C9">
            <w:pPr>
              <w:ind w:left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</w:tcPr>
          <w:p w:rsidR="00F57312" w:rsidRPr="006B1766" w:rsidRDefault="00F57312" w:rsidP="00EA57C9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1766">
              <w:rPr>
                <w:rFonts w:asciiTheme="majorHAnsi" w:hAnsiTheme="majorHAnsi"/>
                <w:sz w:val="22"/>
                <w:szCs w:val="22"/>
              </w:rPr>
              <w:t>Wartość brutto</w:t>
            </w:r>
          </w:p>
          <w:p w:rsidR="00F57312" w:rsidRPr="006B1766" w:rsidRDefault="00BA337E" w:rsidP="00EA57C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1766">
              <w:rPr>
                <w:rFonts w:asciiTheme="majorHAnsi" w:hAnsiTheme="majorHAnsi"/>
                <w:color w:val="000000"/>
                <w:sz w:val="22"/>
                <w:szCs w:val="22"/>
              </w:rPr>
              <w:t>wykonanej</w:t>
            </w:r>
            <w:r w:rsidR="006B1766">
              <w:rPr>
                <w:rFonts w:asciiTheme="majorHAnsi" w:hAnsiTheme="majorHAnsi"/>
                <w:color w:val="000000"/>
                <w:sz w:val="22"/>
                <w:szCs w:val="22"/>
              </w:rPr>
              <w:t>/wykonywanej</w:t>
            </w:r>
            <w:r w:rsidRPr="006B176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usługi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</w:tcPr>
          <w:p w:rsidR="00F57312" w:rsidRPr="006B1766" w:rsidRDefault="00F57312" w:rsidP="00EA57C9">
            <w:pPr>
              <w:ind w:left="71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1766">
              <w:rPr>
                <w:rFonts w:asciiTheme="majorHAnsi" w:hAnsiTheme="majorHAnsi"/>
                <w:sz w:val="22"/>
                <w:szCs w:val="22"/>
              </w:rPr>
              <w:t xml:space="preserve">Podmioty, na rzecz których </w:t>
            </w:r>
            <w:r w:rsidR="006B1766">
              <w:rPr>
                <w:rFonts w:asciiTheme="majorHAnsi" w:hAnsiTheme="majorHAnsi"/>
                <w:sz w:val="22"/>
                <w:szCs w:val="22"/>
              </w:rPr>
              <w:t>usługi</w:t>
            </w:r>
            <w:r w:rsidRPr="006B1766">
              <w:rPr>
                <w:rFonts w:asciiTheme="majorHAnsi" w:hAnsiTheme="majorHAnsi"/>
                <w:sz w:val="22"/>
                <w:szCs w:val="22"/>
              </w:rPr>
              <w:t xml:space="preserve"> były</w:t>
            </w:r>
            <w:r w:rsidR="006B1766">
              <w:rPr>
                <w:rFonts w:asciiTheme="majorHAnsi" w:hAnsiTheme="majorHAnsi"/>
                <w:sz w:val="22"/>
                <w:szCs w:val="22"/>
              </w:rPr>
              <w:t>/są</w:t>
            </w:r>
            <w:r w:rsidRPr="006B1766">
              <w:rPr>
                <w:rFonts w:asciiTheme="majorHAnsi" w:hAnsiTheme="majorHAnsi"/>
                <w:sz w:val="22"/>
                <w:szCs w:val="22"/>
              </w:rPr>
              <w:t xml:space="preserve"> wykonywane</w:t>
            </w:r>
          </w:p>
          <w:p w:rsidR="00F57312" w:rsidRPr="006B1766" w:rsidRDefault="00F57312" w:rsidP="00EA57C9">
            <w:pPr>
              <w:ind w:left="42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57312" w:rsidRPr="0024362F" w:rsidTr="006B1766">
        <w:trPr>
          <w:cantSplit/>
          <w:trHeight w:val="299"/>
        </w:trPr>
        <w:tc>
          <w:tcPr>
            <w:tcW w:w="567" w:type="dxa"/>
            <w:vMerge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F2F2F2" w:themeFill="background1" w:themeFillShade="F2"/>
            <w:vAlign w:val="center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-7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Początek</w:t>
            </w:r>
          </w:p>
          <w:p w:rsidR="00F57312" w:rsidRPr="008958B7" w:rsidRDefault="00F57312" w:rsidP="00EA57C9">
            <w:pPr>
              <w:ind w:left="-7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(</w:t>
            </w:r>
            <w:proofErr w:type="spellStart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dd</w:t>
            </w:r>
            <w:proofErr w:type="spellEnd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/mm/</w:t>
            </w:r>
            <w:proofErr w:type="spellStart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rrrr</w:t>
            </w:r>
            <w:proofErr w:type="spellEnd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-70" w:right="-7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Koniec</w:t>
            </w:r>
          </w:p>
          <w:p w:rsidR="00F57312" w:rsidRPr="008958B7" w:rsidRDefault="00F57312" w:rsidP="00EA57C9">
            <w:pPr>
              <w:ind w:left="-7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(</w:t>
            </w:r>
            <w:proofErr w:type="spellStart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dd</w:t>
            </w:r>
            <w:proofErr w:type="spellEnd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/mm/</w:t>
            </w:r>
            <w:proofErr w:type="spellStart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rrrr</w:t>
            </w:r>
            <w:proofErr w:type="spellEnd"/>
            <w:r w:rsidRPr="008958B7">
              <w:rPr>
                <w:rFonts w:asciiTheme="majorHAnsi" w:hAnsiTheme="maj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vMerge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57312" w:rsidRPr="00163BF0" w:rsidTr="006B1766">
        <w:trPr>
          <w:trHeight w:val="351"/>
        </w:trPr>
        <w:tc>
          <w:tcPr>
            <w:tcW w:w="567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-1-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-2-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-3-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-4-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-5-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7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-6-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958B7">
              <w:rPr>
                <w:rFonts w:asciiTheme="majorHAnsi" w:hAnsiTheme="majorHAnsi"/>
                <w:sz w:val="20"/>
                <w:szCs w:val="20"/>
              </w:rPr>
              <w:t>-7-</w:t>
            </w:r>
          </w:p>
        </w:tc>
      </w:tr>
      <w:tr w:rsidR="00F57312" w:rsidRPr="00163BF0" w:rsidTr="006B1766">
        <w:tc>
          <w:tcPr>
            <w:tcW w:w="567" w:type="dxa"/>
          </w:tcPr>
          <w:p w:rsidR="00F57312" w:rsidRPr="008958B7" w:rsidRDefault="00F57312" w:rsidP="00EA57C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57312" w:rsidRPr="00163BF0" w:rsidTr="006B1766">
        <w:tc>
          <w:tcPr>
            <w:tcW w:w="567" w:type="dxa"/>
          </w:tcPr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57312" w:rsidRPr="008958B7" w:rsidRDefault="00F57312" w:rsidP="00EA57C9">
            <w:pPr>
              <w:ind w:left="426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2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F57312" w:rsidRPr="008958B7" w:rsidRDefault="00F57312" w:rsidP="00EA57C9">
            <w:pPr>
              <w:ind w:left="426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F57312" w:rsidRDefault="00F57312" w:rsidP="00F57312">
      <w:pPr>
        <w:jc w:val="both"/>
        <w:rPr>
          <w:rFonts w:asciiTheme="minorHAnsi" w:hAnsiTheme="minorHAnsi"/>
        </w:rPr>
      </w:pPr>
    </w:p>
    <w:p w:rsidR="00F57312" w:rsidRDefault="00F57312" w:rsidP="00F57312">
      <w:pPr>
        <w:pStyle w:val="Default"/>
        <w:ind w:left="284"/>
        <w:jc w:val="both"/>
        <w:rPr>
          <w:rFonts w:ascii="Calibri" w:hAnsi="Calibri"/>
          <w:sz w:val="20"/>
          <w:szCs w:val="20"/>
        </w:rPr>
      </w:pPr>
    </w:p>
    <w:p w:rsidR="00F57312" w:rsidRPr="003003EF" w:rsidRDefault="00F57312" w:rsidP="00F57312">
      <w:pPr>
        <w:pStyle w:val="Default"/>
        <w:ind w:left="284"/>
        <w:jc w:val="both"/>
        <w:rPr>
          <w:rFonts w:ascii="Calibri" w:hAnsi="Calibri"/>
          <w:sz w:val="20"/>
          <w:szCs w:val="20"/>
        </w:rPr>
      </w:pPr>
    </w:p>
    <w:p w:rsidR="00F57312" w:rsidRDefault="00F57312" w:rsidP="00F57312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  <w:r w:rsidRPr="002C53E8">
        <w:rPr>
          <w:rFonts w:asciiTheme="majorHAnsi" w:hAnsiTheme="majorHAnsi"/>
          <w:i/>
          <w:sz w:val="18"/>
          <w:szCs w:val="18"/>
        </w:rPr>
        <w:t xml:space="preserve">Dokument należy podpisać kwalifikowanym podpisem elektronicznym </w:t>
      </w:r>
    </w:p>
    <w:p w:rsidR="007557F6" w:rsidRDefault="00F57312" w:rsidP="00F57312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  <w:r w:rsidRPr="002C53E8">
        <w:rPr>
          <w:rFonts w:asciiTheme="majorHAnsi" w:hAnsiTheme="majorHAnsi"/>
          <w:i/>
          <w:sz w:val="18"/>
          <w:szCs w:val="18"/>
        </w:rPr>
        <w:t>lub podpisem zaufanym lub elektronicznym podpisem osobistym</w:t>
      </w:r>
    </w:p>
    <w:p w:rsidR="006B1766" w:rsidRDefault="006B1766" w:rsidP="00F57312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</w:p>
    <w:p w:rsidR="006B1766" w:rsidRDefault="006B1766" w:rsidP="00F57312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</w:p>
    <w:p w:rsidR="00BA337E" w:rsidRPr="00543795" w:rsidRDefault="00BA337E" w:rsidP="00BA337E">
      <w:pPr>
        <w:jc w:val="both"/>
        <w:rPr>
          <w:rFonts w:asciiTheme="majorHAnsi" w:hAnsiTheme="majorHAnsi"/>
          <w:sz w:val="22"/>
          <w:szCs w:val="22"/>
        </w:rPr>
      </w:pPr>
    </w:p>
    <w:p w:rsidR="00BA337E" w:rsidRPr="00F57312" w:rsidRDefault="00BA337E" w:rsidP="00F57312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</w:p>
    <w:sectPr w:rsidR="00BA337E" w:rsidRPr="00F57312" w:rsidSect="006B1766">
      <w:pgSz w:w="16840" w:h="11907" w:orient="landscape" w:code="9"/>
      <w:pgMar w:top="284" w:right="846" w:bottom="1043" w:left="1172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12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312"/>
    <w:rsid w:val="00427C42"/>
    <w:rsid w:val="006B1766"/>
    <w:rsid w:val="007557F6"/>
    <w:rsid w:val="0097688A"/>
    <w:rsid w:val="00BA337E"/>
    <w:rsid w:val="00CC09FD"/>
    <w:rsid w:val="00F57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31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F57312"/>
    <w:pPr>
      <w:keepNext/>
      <w:widowControl/>
      <w:suppressAutoHyphens w:val="0"/>
      <w:jc w:val="center"/>
      <w:outlineLvl w:val="1"/>
    </w:pPr>
    <w:rPr>
      <w:rFonts w:eastAsia="Times New Roman"/>
      <w:b/>
      <w:bCs/>
      <w:kern w:val="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5731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ormalnyWeb">
    <w:name w:val="Normal (Web)"/>
    <w:basedOn w:val="Normalny"/>
    <w:uiPriority w:val="99"/>
    <w:rsid w:val="00F57312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F57312"/>
    <w:pPr>
      <w:suppressAutoHyphens/>
      <w:spacing w:after="0" w:line="240" w:lineRule="auto"/>
    </w:pPr>
    <w:rPr>
      <w:rFonts w:ascii="Verdana" w:eastAsia="font212" w:hAnsi="Verdana" w:cs="Verdana"/>
      <w:color w:val="000000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12"/>
    <w:rPr>
      <w:rFonts w:ascii="Tahoma" w:eastAsia="Lucida Sans Unicode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4</cp:revision>
  <cp:lastPrinted>2025-10-22T12:38:00Z</cp:lastPrinted>
  <dcterms:created xsi:type="dcterms:W3CDTF">2025-10-22T12:35:00Z</dcterms:created>
  <dcterms:modified xsi:type="dcterms:W3CDTF">2025-11-27T06:07:00Z</dcterms:modified>
</cp:coreProperties>
</file>